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E14F5" w14:textId="72E6D85D" w:rsidR="00CE10CD" w:rsidRPr="00E016D9" w:rsidRDefault="00CE10CD" w:rsidP="007C621C">
      <w:pPr>
        <w:jc w:val="center"/>
        <w:rPr>
          <w:rFonts w:ascii="Arial" w:eastAsiaTheme="minorHAnsi" w:hAnsi="Arial" w:cs="Arial"/>
          <w:b/>
          <w:color w:val="C00000"/>
        </w:rPr>
      </w:pPr>
      <w:bookmarkStart w:id="0" w:name="_GoBack"/>
      <w:bookmarkEnd w:id="0"/>
      <w:r w:rsidRPr="00E016D9">
        <w:rPr>
          <w:rFonts w:ascii="Arial" w:eastAsiaTheme="minorHAnsi" w:hAnsi="Arial" w:cs="Arial"/>
          <w:b/>
          <w:color w:val="C00000"/>
        </w:rPr>
        <w:t>SAMPLE PRESS RELEASE</w:t>
      </w:r>
    </w:p>
    <w:p w14:paraId="138F46CC" w14:textId="77777777" w:rsidR="007C621C" w:rsidRPr="00E016D9" w:rsidRDefault="007C621C" w:rsidP="00CE10CD">
      <w:pPr>
        <w:jc w:val="center"/>
        <w:rPr>
          <w:rFonts w:ascii="Arial" w:eastAsiaTheme="minorHAnsi" w:hAnsi="Arial" w:cs="Arial"/>
          <w:b/>
          <w:color w:val="C00000"/>
        </w:rPr>
      </w:pPr>
    </w:p>
    <w:p w14:paraId="2F2A6825" w14:textId="150A8B32" w:rsidR="007C621C" w:rsidRPr="00E016D9" w:rsidRDefault="007C621C" w:rsidP="007C621C">
      <w:pPr>
        <w:rPr>
          <w:rFonts w:ascii="Arial" w:hAnsi="Arial" w:cs="Arial"/>
          <w:color w:val="C00000"/>
        </w:rPr>
      </w:pPr>
      <w:r w:rsidRPr="00E016D9">
        <w:rPr>
          <w:rFonts w:ascii="Arial" w:hAnsi="Arial" w:cs="Arial"/>
          <w:b/>
          <w:color w:val="C00000"/>
        </w:rPr>
        <w:t>How to use:</w:t>
      </w:r>
      <w:r w:rsidRPr="00E016D9">
        <w:rPr>
          <w:rFonts w:ascii="Arial" w:hAnsi="Arial" w:cs="Arial"/>
          <w:color w:val="C00000"/>
        </w:rPr>
        <w:t xml:space="preserve"> </w:t>
      </w:r>
      <w:r w:rsidRPr="00E016D9">
        <w:rPr>
          <w:rFonts w:ascii="Arial" w:hAnsi="Arial" w:cs="Arial"/>
          <w:color w:val="000000" w:themeColor="text1"/>
        </w:rPr>
        <w:t xml:space="preserve">Draft your press release using the outline below, replacing text in </w:t>
      </w:r>
      <w:r w:rsidRPr="00E016D9">
        <w:rPr>
          <w:rFonts w:ascii="Arial" w:hAnsi="Arial" w:cs="Arial"/>
          <w:color w:val="C00000"/>
        </w:rPr>
        <w:t xml:space="preserve">red </w:t>
      </w:r>
      <w:r w:rsidRPr="00E016D9">
        <w:rPr>
          <w:rFonts w:ascii="Arial" w:hAnsi="Arial" w:cs="Arial"/>
          <w:color w:val="000000" w:themeColor="text1"/>
        </w:rPr>
        <w:t>with destination/organization-specific details. Feel free to tweak remaining copy as you see fit before sending to local media.</w:t>
      </w:r>
    </w:p>
    <w:p w14:paraId="08EA189B" w14:textId="77777777" w:rsidR="007C621C" w:rsidRPr="00E016D9" w:rsidRDefault="007C621C" w:rsidP="007C621C">
      <w:pPr>
        <w:rPr>
          <w:rFonts w:ascii="Arial" w:hAnsi="Arial" w:cs="Arial"/>
          <w:color w:val="C00000"/>
        </w:rPr>
      </w:pPr>
    </w:p>
    <w:p w14:paraId="13E77F40" w14:textId="77777777" w:rsidR="00A778BB" w:rsidRPr="00A778BB" w:rsidRDefault="00A778BB" w:rsidP="00A778BB">
      <w:pPr>
        <w:pBdr>
          <w:bottom w:val="dotted" w:sz="24" w:space="1" w:color="auto"/>
        </w:pBdr>
        <w:rPr>
          <w:rFonts w:ascii="Arial" w:hAnsi="Arial" w:cs="Arial"/>
          <w:color w:val="000000" w:themeColor="text1"/>
        </w:rPr>
      </w:pPr>
      <w:r w:rsidRPr="00A778BB">
        <w:rPr>
          <w:rFonts w:ascii="Arial" w:hAnsi="Arial" w:cs="Arial"/>
          <w:b/>
          <w:color w:val="C00000"/>
        </w:rPr>
        <w:t xml:space="preserve">Useful resources: </w:t>
      </w:r>
      <w:r w:rsidRPr="00A778BB">
        <w:rPr>
          <w:rFonts w:ascii="Arial" w:hAnsi="Arial" w:cs="Arial"/>
          <w:color w:val="000000" w:themeColor="text1"/>
        </w:rPr>
        <w:t xml:space="preserve">U.S. Travel’s </w:t>
      </w:r>
      <w:hyperlink r:id="rId7" w:history="1">
        <w:r w:rsidRPr="00A778BB">
          <w:rPr>
            <w:rStyle w:val="Hyperlink"/>
            <w:rFonts w:ascii="Arial" w:hAnsi="Arial" w:cs="Arial"/>
          </w:rPr>
          <w:t>Economic Impact Map</w:t>
        </w:r>
      </w:hyperlink>
      <w:r w:rsidRPr="00A778BB">
        <w:rPr>
          <w:rFonts w:ascii="Arial" w:hAnsi="Arial" w:cs="Arial"/>
          <w:color w:val="000000" w:themeColor="text1"/>
        </w:rPr>
        <w:t xml:space="preserve"> and </w:t>
      </w:r>
      <w:hyperlink r:id="rId8" w:history="1">
        <w:r w:rsidRPr="00A778BB">
          <w:rPr>
            <w:rStyle w:val="Hyperlink"/>
            <w:rFonts w:ascii="Arial" w:hAnsi="Arial" w:cs="Arial"/>
          </w:rPr>
          <w:t>Travel Economic Impact Calculator</w:t>
        </w:r>
      </w:hyperlink>
      <w:r w:rsidRPr="00A778BB">
        <w:rPr>
          <w:rFonts w:ascii="Arial" w:hAnsi="Arial" w:cs="Arial"/>
          <w:color w:val="000000" w:themeColor="text1"/>
        </w:rPr>
        <w:t xml:space="preserve">. </w:t>
      </w:r>
    </w:p>
    <w:p w14:paraId="05C34B58" w14:textId="77777777" w:rsidR="00CE10CD" w:rsidRPr="00E016D9" w:rsidRDefault="00CE10CD" w:rsidP="00C74670">
      <w:pPr>
        <w:pBdr>
          <w:bottom w:val="dotted" w:sz="24" w:space="1" w:color="auto"/>
        </w:pBdr>
        <w:rPr>
          <w:rFonts w:ascii="Arial" w:hAnsi="Arial" w:cs="Arial"/>
        </w:rPr>
      </w:pPr>
    </w:p>
    <w:p w14:paraId="07530CA4" w14:textId="77777777" w:rsidR="007C621C" w:rsidRPr="00E016D9" w:rsidRDefault="007C621C" w:rsidP="007C621C">
      <w:pPr>
        <w:jc w:val="center"/>
        <w:rPr>
          <w:rFonts w:ascii="Arial" w:hAnsi="Arial" w:cs="Arial"/>
        </w:rPr>
      </w:pPr>
    </w:p>
    <w:p w14:paraId="6D70657D" w14:textId="68234047" w:rsidR="00C74670" w:rsidRPr="00E016D9" w:rsidRDefault="008C3599" w:rsidP="00C74670">
      <w:pPr>
        <w:rPr>
          <w:rFonts w:ascii="Arial" w:hAnsi="Arial" w:cs="Arial"/>
        </w:rPr>
      </w:pPr>
      <w:r w:rsidRPr="00E016D9">
        <w:rPr>
          <w:rFonts w:ascii="Arial" w:hAnsi="Arial" w:cs="Arial"/>
        </w:rPr>
        <w:t xml:space="preserve">May </w:t>
      </w:r>
      <w:r w:rsidR="007C621C" w:rsidRPr="00E016D9">
        <w:rPr>
          <w:rFonts w:ascii="Arial" w:eastAsiaTheme="minorHAnsi" w:hAnsi="Arial" w:cs="Arial"/>
          <w:b/>
          <w:color w:val="C00000"/>
        </w:rPr>
        <w:t>DAY</w:t>
      </w:r>
      <w:r w:rsidRPr="00E016D9">
        <w:rPr>
          <w:rFonts w:ascii="Arial" w:hAnsi="Arial" w:cs="Arial"/>
        </w:rPr>
        <w:t>, 2018</w:t>
      </w:r>
    </w:p>
    <w:p w14:paraId="0BF26B91" w14:textId="77777777" w:rsidR="00C74670" w:rsidRPr="00E016D9" w:rsidRDefault="00C74670" w:rsidP="00C74670">
      <w:pPr>
        <w:rPr>
          <w:rFonts w:ascii="Arial" w:hAnsi="Arial" w:cs="Arial"/>
        </w:rPr>
      </w:pPr>
    </w:p>
    <w:p w14:paraId="6E155697" w14:textId="4BF9418A" w:rsidR="00C74670" w:rsidRPr="00E016D9" w:rsidRDefault="00C74670" w:rsidP="00C74670">
      <w:pPr>
        <w:rPr>
          <w:rFonts w:ascii="Arial" w:eastAsiaTheme="minorHAnsi" w:hAnsi="Arial" w:cs="Arial"/>
          <w:b/>
          <w:color w:val="C00000"/>
        </w:rPr>
      </w:pPr>
      <w:r w:rsidRPr="00E016D9">
        <w:rPr>
          <w:rFonts w:ascii="Arial" w:hAnsi="Arial" w:cs="Arial"/>
        </w:rPr>
        <w:t xml:space="preserve">Media Contact: </w:t>
      </w:r>
      <w:r w:rsidR="004F08F5" w:rsidRPr="00E016D9">
        <w:rPr>
          <w:rFonts w:ascii="Arial" w:eastAsiaTheme="minorHAnsi" w:hAnsi="Arial" w:cs="Arial"/>
          <w:b/>
          <w:color w:val="C00000"/>
        </w:rPr>
        <w:t>INSERT CONTACT</w:t>
      </w:r>
    </w:p>
    <w:p w14:paraId="43A7D28B" w14:textId="77777777" w:rsidR="00C74670" w:rsidRPr="00E016D9" w:rsidRDefault="00C74670" w:rsidP="00C74670">
      <w:pPr>
        <w:rPr>
          <w:rFonts w:ascii="Arial" w:hAnsi="Arial" w:cs="Arial"/>
        </w:rPr>
      </w:pPr>
    </w:p>
    <w:p w14:paraId="184509B9" w14:textId="24CD6AA9" w:rsidR="00C74670" w:rsidRPr="00E016D9" w:rsidRDefault="00C74670" w:rsidP="00C74670">
      <w:pPr>
        <w:jc w:val="center"/>
        <w:rPr>
          <w:rFonts w:ascii="Arial" w:hAnsi="Arial" w:cs="Arial"/>
        </w:rPr>
      </w:pPr>
      <w:r w:rsidRPr="00E016D9">
        <w:rPr>
          <w:rFonts w:ascii="Arial" w:eastAsiaTheme="minorHAnsi" w:hAnsi="Arial" w:cs="Arial"/>
          <w:b/>
          <w:color w:val="C00000"/>
        </w:rPr>
        <w:t>CITY/STATE</w:t>
      </w:r>
      <w:r w:rsidRPr="00E016D9">
        <w:rPr>
          <w:rFonts w:ascii="Arial" w:hAnsi="Arial" w:cs="Arial"/>
        </w:rPr>
        <w:t xml:space="preserve"> Rallies in Support of Travel and Tourism Industry </w:t>
      </w:r>
    </w:p>
    <w:p w14:paraId="2B92AEE9" w14:textId="77777777" w:rsidR="00C74670" w:rsidRPr="00E016D9" w:rsidRDefault="00C74670" w:rsidP="00C74670">
      <w:pPr>
        <w:jc w:val="center"/>
        <w:rPr>
          <w:rFonts w:ascii="Arial" w:hAnsi="Arial" w:cs="Arial"/>
        </w:rPr>
      </w:pPr>
    </w:p>
    <w:p w14:paraId="354CFD08" w14:textId="77777777" w:rsidR="00C74670" w:rsidRPr="00E016D9" w:rsidRDefault="00C74670" w:rsidP="00C74670">
      <w:pPr>
        <w:jc w:val="center"/>
        <w:rPr>
          <w:rFonts w:ascii="Arial" w:hAnsi="Arial" w:cs="Arial"/>
          <w:i/>
        </w:rPr>
      </w:pPr>
      <w:r w:rsidRPr="00E016D9">
        <w:rPr>
          <w:rFonts w:ascii="Arial" w:hAnsi="Arial" w:cs="Arial"/>
          <w:i/>
        </w:rPr>
        <w:t>Community, Business and Political Leaders Gather to Endorse Travel’s Economic Benefits During National Travel and Tourism Week</w:t>
      </w:r>
    </w:p>
    <w:p w14:paraId="6593F452" w14:textId="77777777" w:rsidR="00C74670" w:rsidRPr="00E016D9" w:rsidRDefault="00C74670" w:rsidP="00C74670">
      <w:pPr>
        <w:jc w:val="center"/>
        <w:rPr>
          <w:rFonts w:ascii="Arial" w:hAnsi="Arial" w:cs="Arial"/>
          <w:i/>
        </w:rPr>
      </w:pPr>
    </w:p>
    <w:p w14:paraId="7810D483" w14:textId="5CB148D4" w:rsidR="00C74670" w:rsidRPr="00E016D9" w:rsidRDefault="00C74670" w:rsidP="00C74670">
      <w:pPr>
        <w:rPr>
          <w:rFonts w:ascii="Arial" w:hAnsi="Arial" w:cs="Arial"/>
        </w:rPr>
      </w:pPr>
      <w:r w:rsidRPr="00E016D9">
        <w:rPr>
          <w:rFonts w:ascii="Arial" w:eastAsiaTheme="minorHAnsi" w:hAnsi="Arial" w:cs="Arial"/>
          <w:b/>
          <w:color w:val="C00000"/>
        </w:rPr>
        <w:t>CITY, STATE (DATE)</w:t>
      </w:r>
      <w:r w:rsidRPr="00E016D9">
        <w:rPr>
          <w:rFonts w:ascii="Arial" w:hAnsi="Arial" w:cs="Arial"/>
        </w:rPr>
        <w:t xml:space="preserve"> — </w:t>
      </w:r>
      <w:r w:rsidRPr="00E016D9">
        <w:rPr>
          <w:rFonts w:ascii="Arial" w:eastAsiaTheme="minorHAnsi" w:hAnsi="Arial" w:cs="Arial"/>
          <w:b/>
          <w:color w:val="C00000"/>
        </w:rPr>
        <w:t>CITY/STATE/OFFICE</w:t>
      </w:r>
      <w:r w:rsidR="004F08F5" w:rsidRPr="00E016D9">
        <w:rPr>
          <w:rFonts w:ascii="Arial" w:eastAsiaTheme="minorHAnsi" w:hAnsi="Arial" w:cs="Arial"/>
          <w:b/>
          <w:color w:val="C00000"/>
        </w:rPr>
        <w:t xml:space="preserve"> </w:t>
      </w:r>
      <w:r w:rsidRPr="00E016D9">
        <w:rPr>
          <w:rFonts w:ascii="Arial" w:hAnsi="Arial" w:cs="Arial"/>
        </w:rPr>
        <w:t xml:space="preserve">today led </w:t>
      </w:r>
      <w:r w:rsidRPr="00E016D9">
        <w:rPr>
          <w:rFonts w:ascii="Arial" w:eastAsiaTheme="minorHAnsi" w:hAnsi="Arial" w:cs="Arial"/>
          <w:b/>
          <w:color w:val="C00000"/>
        </w:rPr>
        <w:t>CITY/STATE’s</w:t>
      </w:r>
      <w:r w:rsidR="004F08F5" w:rsidRPr="00E016D9">
        <w:rPr>
          <w:rFonts w:ascii="Arial" w:eastAsiaTheme="minorHAnsi" w:hAnsi="Arial" w:cs="Arial"/>
          <w:b/>
          <w:color w:val="C00000"/>
        </w:rPr>
        <w:t xml:space="preserve"> </w:t>
      </w:r>
      <w:r w:rsidRPr="00E016D9">
        <w:rPr>
          <w:rFonts w:ascii="Arial" w:hAnsi="Arial" w:cs="Arial"/>
        </w:rPr>
        <w:t xml:space="preserve">travel and tourism community during Travel Rally Day in support of government policies that are friendly to travel. </w:t>
      </w:r>
    </w:p>
    <w:p w14:paraId="38B5A6EB" w14:textId="77777777" w:rsidR="00C74670" w:rsidRPr="00E016D9" w:rsidRDefault="00C74670" w:rsidP="00C74670">
      <w:pPr>
        <w:rPr>
          <w:rFonts w:ascii="Arial" w:hAnsi="Arial" w:cs="Arial"/>
        </w:rPr>
      </w:pPr>
    </w:p>
    <w:p w14:paraId="2BD14CA1" w14:textId="77777777" w:rsidR="00C74670" w:rsidRPr="00E016D9" w:rsidRDefault="00C74670" w:rsidP="00C74670">
      <w:pPr>
        <w:rPr>
          <w:rFonts w:ascii="Arial" w:hAnsi="Arial" w:cs="Arial"/>
        </w:rPr>
      </w:pPr>
      <w:r w:rsidRPr="00E016D9">
        <w:rPr>
          <w:rFonts w:ascii="Arial" w:hAnsi="Arial" w:cs="Arial"/>
        </w:rPr>
        <w:t>The event was part of the 3</w:t>
      </w:r>
      <w:r w:rsidR="008C3599" w:rsidRPr="00E016D9">
        <w:rPr>
          <w:rFonts w:ascii="Arial" w:hAnsi="Arial" w:cs="Arial"/>
        </w:rPr>
        <w:t>5</w:t>
      </w:r>
      <w:r w:rsidRPr="00E016D9">
        <w:rPr>
          <w:rFonts w:ascii="Arial" w:hAnsi="Arial" w:cs="Arial"/>
          <w:vertAlign w:val="superscript"/>
        </w:rPr>
        <w:t>th</w:t>
      </w:r>
      <w:r w:rsidRPr="00E016D9">
        <w:rPr>
          <w:rFonts w:ascii="Arial" w:hAnsi="Arial" w:cs="Arial"/>
        </w:rPr>
        <w:t xml:space="preserve"> annual National Travel and Tourism Week (May </w:t>
      </w:r>
      <w:r w:rsidR="008C3599" w:rsidRPr="00E016D9">
        <w:rPr>
          <w:rFonts w:ascii="Arial" w:hAnsi="Arial" w:cs="Arial"/>
        </w:rPr>
        <w:t>6</w:t>
      </w:r>
      <w:r w:rsidRPr="00E016D9">
        <w:rPr>
          <w:rFonts w:ascii="Arial" w:hAnsi="Arial" w:cs="Arial"/>
        </w:rPr>
        <w:t>-</w:t>
      </w:r>
      <w:r w:rsidR="008C3599" w:rsidRPr="00E016D9">
        <w:rPr>
          <w:rFonts w:ascii="Arial" w:hAnsi="Arial" w:cs="Arial"/>
        </w:rPr>
        <w:t>12</w:t>
      </w:r>
      <w:r w:rsidRPr="00E016D9">
        <w:rPr>
          <w:rFonts w:ascii="Arial" w:hAnsi="Arial" w:cs="Arial"/>
        </w:rPr>
        <w:t xml:space="preserve">), which unites communities across the country to celebrate what travel means to American jobs, economic growth and personal well-being. </w:t>
      </w:r>
    </w:p>
    <w:p w14:paraId="17758C5D" w14:textId="77777777" w:rsidR="00C74670" w:rsidRPr="00E016D9" w:rsidRDefault="00C74670" w:rsidP="00C74670">
      <w:pPr>
        <w:rPr>
          <w:rFonts w:ascii="Arial" w:hAnsi="Arial" w:cs="Arial"/>
        </w:rPr>
      </w:pPr>
    </w:p>
    <w:p w14:paraId="13969764" w14:textId="1F0F085E" w:rsidR="00C74670" w:rsidRPr="00E016D9" w:rsidRDefault="00C74670" w:rsidP="008C3599">
      <w:pPr>
        <w:rPr>
          <w:rFonts w:ascii="Arial" w:hAnsi="Arial" w:cs="Arial"/>
        </w:rPr>
      </w:pPr>
      <w:r w:rsidRPr="00E016D9">
        <w:rPr>
          <w:rFonts w:ascii="Arial" w:hAnsi="Arial" w:cs="Arial"/>
        </w:rPr>
        <w:t xml:space="preserve">“Just look at the numbers. Travel supports one in nine American jobs, including </w:t>
      </w:r>
      <w:r w:rsidR="004F08F5" w:rsidRPr="00E016D9">
        <w:rPr>
          <w:rFonts w:ascii="Arial" w:eastAsiaTheme="minorHAnsi" w:hAnsi="Arial" w:cs="Arial"/>
          <w:b/>
          <w:color w:val="C00000"/>
        </w:rPr>
        <w:t>LOCAL JOB NUMBERS</w:t>
      </w:r>
      <w:r w:rsidRPr="00E016D9">
        <w:rPr>
          <w:rFonts w:ascii="Arial" w:eastAsiaTheme="minorHAnsi" w:hAnsi="Arial" w:cs="Arial"/>
          <w:b/>
          <w:color w:val="C00000"/>
        </w:rPr>
        <w:t xml:space="preserve"> </w:t>
      </w:r>
      <w:r w:rsidRPr="00E016D9">
        <w:rPr>
          <w:rFonts w:ascii="Arial" w:hAnsi="Arial" w:cs="Arial"/>
        </w:rPr>
        <w:t xml:space="preserve">right here in </w:t>
      </w:r>
      <w:r w:rsidRPr="00E016D9">
        <w:rPr>
          <w:rFonts w:ascii="Arial" w:eastAsiaTheme="minorHAnsi" w:hAnsi="Arial" w:cs="Arial"/>
          <w:b/>
          <w:color w:val="C00000"/>
        </w:rPr>
        <w:t>CITY/STATE</w:t>
      </w:r>
      <w:r w:rsidR="004F08F5" w:rsidRPr="00E016D9">
        <w:rPr>
          <w:rFonts w:ascii="Arial" w:eastAsiaTheme="minorHAnsi" w:hAnsi="Arial" w:cs="Arial"/>
          <w:color w:val="000000" w:themeColor="text1"/>
        </w:rPr>
        <w:t>,”</w:t>
      </w:r>
      <w:r w:rsidR="004F08F5" w:rsidRPr="00E016D9">
        <w:rPr>
          <w:rFonts w:ascii="Arial" w:hAnsi="Arial" w:cs="Arial"/>
        </w:rPr>
        <w:t xml:space="preserve"> said </w:t>
      </w:r>
      <w:r w:rsidRPr="00E016D9">
        <w:rPr>
          <w:rFonts w:ascii="Arial" w:eastAsiaTheme="minorHAnsi" w:hAnsi="Arial" w:cs="Arial"/>
          <w:b/>
          <w:color w:val="C00000"/>
        </w:rPr>
        <w:t>I</w:t>
      </w:r>
      <w:r w:rsidR="004F08F5" w:rsidRPr="00E016D9">
        <w:rPr>
          <w:rFonts w:ascii="Arial" w:eastAsiaTheme="minorHAnsi" w:hAnsi="Arial" w:cs="Arial"/>
          <w:b/>
          <w:color w:val="C00000"/>
        </w:rPr>
        <w:t>NSERT NAME, TITLE, ORGANIZATION</w:t>
      </w:r>
      <w:r w:rsidRPr="00E016D9">
        <w:rPr>
          <w:rFonts w:ascii="Arial" w:eastAsiaTheme="minorHAnsi" w:hAnsi="Arial" w:cs="Arial"/>
          <w:color w:val="000000" w:themeColor="text1"/>
        </w:rPr>
        <w:t>.</w:t>
      </w:r>
      <w:r w:rsidRPr="00E016D9">
        <w:rPr>
          <w:rFonts w:ascii="Arial" w:hAnsi="Arial" w:cs="Arial"/>
        </w:rPr>
        <w:t xml:space="preserve"> “This week, we are celebrating what travel means to our community</w:t>
      </w:r>
      <w:r w:rsidR="008C3599" w:rsidRPr="00E016D9">
        <w:rPr>
          <w:rFonts w:ascii="Arial" w:hAnsi="Arial" w:cs="Arial"/>
        </w:rPr>
        <w:t xml:space="preserve">—since </w:t>
      </w:r>
      <w:r w:rsidR="008C3599" w:rsidRPr="00E016D9">
        <w:rPr>
          <w:rFonts w:ascii="Arial" w:eastAsiaTheme="minorHAnsi" w:hAnsi="Arial" w:cs="Arial"/>
          <w:b/>
          <w:color w:val="C00000"/>
        </w:rPr>
        <w:t>FIRST OPENING OF LOCAL ATTRACTION IN YEAR</w:t>
      </w:r>
      <w:r w:rsidR="008C3599" w:rsidRPr="00E016D9">
        <w:rPr>
          <w:rFonts w:ascii="Arial" w:hAnsi="Arial" w:cs="Arial"/>
        </w:rPr>
        <w:t xml:space="preserve"> to the present day.</w:t>
      </w:r>
      <w:r w:rsidRPr="00E016D9">
        <w:rPr>
          <w:rFonts w:ascii="Arial" w:hAnsi="Arial" w:cs="Arial"/>
        </w:rPr>
        <w:t xml:space="preserve"> </w:t>
      </w:r>
      <w:r w:rsidR="008C3599" w:rsidRPr="00E016D9">
        <w:rPr>
          <w:rFonts w:ascii="Arial" w:hAnsi="Arial" w:cs="Arial"/>
        </w:rPr>
        <w:t xml:space="preserve">We’re calling </w:t>
      </w:r>
      <w:r w:rsidRPr="00E016D9">
        <w:rPr>
          <w:rFonts w:ascii="Arial" w:hAnsi="Arial" w:cs="Arial"/>
        </w:rPr>
        <w:t xml:space="preserve">on everyone—from elected officials to local residents—to join us in saluting this important industry, and to support travel-friendly legislation that our local, state and national economies.” </w:t>
      </w:r>
    </w:p>
    <w:p w14:paraId="133A955F" w14:textId="77777777" w:rsidR="00C74670" w:rsidRPr="00E016D9" w:rsidRDefault="00C74670" w:rsidP="00C74670">
      <w:pPr>
        <w:rPr>
          <w:rFonts w:ascii="Arial" w:hAnsi="Arial" w:cs="Arial"/>
        </w:rPr>
      </w:pPr>
    </w:p>
    <w:p w14:paraId="49812046" w14:textId="7C60BA9B" w:rsidR="00C74670" w:rsidRPr="00E016D9" w:rsidRDefault="00C74670" w:rsidP="008C3599">
      <w:pPr>
        <w:rPr>
          <w:rFonts w:ascii="Arial" w:hAnsi="Arial" w:cs="Arial"/>
        </w:rPr>
      </w:pPr>
      <w:r w:rsidRPr="00E016D9">
        <w:rPr>
          <w:rFonts w:ascii="Arial" w:hAnsi="Arial" w:cs="Arial"/>
        </w:rPr>
        <w:t>The theme of this year’s NTTW, “</w:t>
      </w:r>
      <w:r w:rsidR="008C3599" w:rsidRPr="00E016D9">
        <w:rPr>
          <w:rFonts w:ascii="Arial" w:hAnsi="Arial" w:cs="Arial"/>
        </w:rPr>
        <w:t>Travel Then and Now,” highlights the travel industry’s history of economic impact in every corner of America</w:t>
      </w:r>
      <w:r w:rsidR="007C1FCA">
        <w:rPr>
          <w:rFonts w:ascii="Arial" w:hAnsi="Arial" w:cs="Arial"/>
        </w:rPr>
        <w:t>, and its enduring ethos of welcoming travelers from near and far</w:t>
      </w:r>
      <w:r w:rsidRPr="00E016D9">
        <w:rPr>
          <w:rFonts w:ascii="Arial" w:hAnsi="Arial" w:cs="Arial"/>
        </w:rPr>
        <w:t xml:space="preserve">. Across </w:t>
      </w:r>
      <w:r w:rsidRPr="00E016D9">
        <w:rPr>
          <w:rFonts w:ascii="Arial" w:eastAsiaTheme="minorHAnsi" w:hAnsi="Arial" w:cs="Arial"/>
          <w:b/>
          <w:color w:val="C00000"/>
        </w:rPr>
        <w:t>CITY/STATE</w:t>
      </w:r>
      <w:r w:rsidRPr="00E016D9">
        <w:rPr>
          <w:rFonts w:ascii="Arial" w:hAnsi="Arial" w:cs="Arial"/>
        </w:rPr>
        <w:t xml:space="preserve">, travel employs a prosperous and diverse workforce, from airline and hotel employees to restaurant, attraction and retail workers, and supports related sectors such as construction, manufacturing and finance. Some of the numbers: </w:t>
      </w:r>
    </w:p>
    <w:p w14:paraId="79BFF132" w14:textId="77777777" w:rsidR="00C74670" w:rsidRPr="00E016D9" w:rsidRDefault="00C74670" w:rsidP="00C74670">
      <w:pPr>
        <w:rPr>
          <w:rFonts w:ascii="Arial" w:hAnsi="Arial" w:cs="Arial"/>
        </w:rPr>
      </w:pPr>
    </w:p>
    <w:p w14:paraId="53950E36" w14:textId="7159900C" w:rsidR="00C74670" w:rsidRPr="00E016D9" w:rsidRDefault="00C74670" w:rsidP="00C74670">
      <w:pPr>
        <w:pStyle w:val="ListParagraph"/>
        <w:numPr>
          <w:ilvl w:val="0"/>
          <w:numId w:val="1"/>
        </w:numPr>
        <w:rPr>
          <w:rFonts w:ascii="Arial" w:hAnsi="Arial" w:cs="Arial"/>
        </w:rPr>
      </w:pPr>
      <w:r w:rsidRPr="00E016D9">
        <w:rPr>
          <w:rFonts w:ascii="Arial" w:eastAsiaTheme="minorHAnsi" w:hAnsi="Arial" w:cs="Arial"/>
          <w:b/>
          <w:color w:val="C00000"/>
        </w:rPr>
        <w:t>INSERT LOCAL #’s</w:t>
      </w:r>
      <w:r w:rsidRPr="00E016D9">
        <w:rPr>
          <w:rFonts w:ascii="Arial" w:hAnsi="Arial" w:cs="Arial"/>
        </w:rPr>
        <w:t xml:space="preserve"> jobs are supported by travel and tourism in </w:t>
      </w:r>
      <w:r w:rsidRPr="00E016D9">
        <w:rPr>
          <w:rFonts w:ascii="Arial" w:eastAsiaTheme="minorHAnsi" w:hAnsi="Arial" w:cs="Arial"/>
          <w:b/>
          <w:color w:val="C00000"/>
        </w:rPr>
        <w:t>CITY/STATE</w:t>
      </w:r>
    </w:p>
    <w:p w14:paraId="184F21FC" w14:textId="488570AC" w:rsidR="00C74670" w:rsidRPr="00E016D9" w:rsidRDefault="00C74670" w:rsidP="00C74670">
      <w:pPr>
        <w:pStyle w:val="ListParagraph"/>
        <w:numPr>
          <w:ilvl w:val="0"/>
          <w:numId w:val="1"/>
        </w:numPr>
        <w:rPr>
          <w:rFonts w:ascii="Arial" w:hAnsi="Arial" w:cs="Arial"/>
        </w:rPr>
      </w:pPr>
      <w:r w:rsidRPr="00E016D9">
        <w:rPr>
          <w:rFonts w:ascii="Arial" w:hAnsi="Arial" w:cs="Arial"/>
        </w:rPr>
        <w:t xml:space="preserve">Travel and tourism generates </w:t>
      </w:r>
      <w:r w:rsidRPr="00E016D9">
        <w:rPr>
          <w:rFonts w:ascii="Arial" w:eastAsiaTheme="minorHAnsi" w:hAnsi="Arial" w:cs="Arial"/>
          <w:b/>
          <w:color w:val="C00000"/>
        </w:rPr>
        <w:t>INSERT LOCAL #’s</w:t>
      </w:r>
      <w:r w:rsidRPr="00E016D9">
        <w:rPr>
          <w:rFonts w:ascii="Arial" w:hAnsi="Arial" w:cs="Arial"/>
        </w:rPr>
        <w:t xml:space="preserve"> in local tax revenue for </w:t>
      </w:r>
      <w:r w:rsidRPr="00E016D9">
        <w:rPr>
          <w:rFonts w:ascii="Arial" w:eastAsiaTheme="minorHAnsi" w:hAnsi="Arial" w:cs="Arial"/>
          <w:b/>
          <w:color w:val="C00000"/>
        </w:rPr>
        <w:t>CITY/STATE</w:t>
      </w:r>
    </w:p>
    <w:p w14:paraId="2ED77765" w14:textId="77777777" w:rsidR="00C74670" w:rsidRPr="00E016D9" w:rsidRDefault="00C74670" w:rsidP="00C74670">
      <w:pPr>
        <w:rPr>
          <w:rFonts w:ascii="Arial" w:hAnsi="Arial" w:cs="Arial"/>
        </w:rPr>
      </w:pPr>
    </w:p>
    <w:p w14:paraId="1B0C3609" w14:textId="77777777" w:rsidR="00C74670" w:rsidRPr="00E016D9" w:rsidRDefault="00C74670" w:rsidP="00C74670">
      <w:pPr>
        <w:rPr>
          <w:rFonts w:ascii="Arial" w:hAnsi="Arial" w:cs="Arial"/>
        </w:rPr>
      </w:pPr>
      <w:r w:rsidRPr="00E016D9">
        <w:rPr>
          <w:rFonts w:ascii="Arial" w:hAnsi="Arial" w:cs="Arial"/>
        </w:rPr>
        <w:t xml:space="preserve">These local figures are an important part of travel’s economic importance nationwide. To wit: </w:t>
      </w:r>
    </w:p>
    <w:p w14:paraId="3E81B0AA" w14:textId="77777777" w:rsidR="00C74670" w:rsidRPr="00E016D9" w:rsidRDefault="00C74670" w:rsidP="00C74670">
      <w:pPr>
        <w:rPr>
          <w:rFonts w:ascii="Arial" w:hAnsi="Arial" w:cs="Arial"/>
        </w:rPr>
      </w:pPr>
    </w:p>
    <w:p w14:paraId="106348D8" w14:textId="2EBF4DF2" w:rsidR="00C74670" w:rsidRPr="00E016D9" w:rsidRDefault="00572760" w:rsidP="008C3599">
      <w:pPr>
        <w:pStyle w:val="ListParagraph"/>
        <w:numPr>
          <w:ilvl w:val="0"/>
          <w:numId w:val="2"/>
        </w:numPr>
        <w:rPr>
          <w:rFonts w:ascii="Arial" w:hAnsi="Arial" w:cs="Arial"/>
        </w:rPr>
      </w:pPr>
      <w:r>
        <w:rPr>
          <w:rFonts w:ascii="Arial" w:hAnsi="Arial" w:cs="Arial"/>
        </w:rPr>
        <w:t>Travel is a $2.4</w:t>
      </w:r>
      <w:r w:rsidR="00C74670" w:rsidRPr="00E016D9">
        <w:rPr>
          <w:rFonts w:ascii="Arial" w:hAnsi="Arial" w:cs="Arial"/>
        </w:rPr>
        <w:t xml:space="preserve"> tril</w:t>
      </w:r>
      <w:r>
        <w:rPr>
          <w:rFonts w:ascii="Arial" w:hAnsi="Arial" w:cs="Arial"/>
        </w:rPr>
        <w:t>lion industry in the U.S.</w:t>
      </w:r>
    </w:p>
    <w:p w14:paraId="4BEE4D33" w14:textId="778CD18D" w:rsidR="00C74670" w:rsidRPr="00E016D9" w:rsidRDefault="00C74670" w:rsidP="00C74670">
      <w:pPr>
        <w:pStyle w:val="ListParagraph"/>
        <w:numPr>
          <w:ilvl w:val="0"/>
          <w:numId w:val="2"/>
        </w:numPr>
        <w:rPr>
          <w:rFonts w:ascii="Arial" w:hAnsi="Arial" w:cs="Arial"/>
        </w:rPr>
      </w:pPr>
      <w:r w:rsidRPr="00E016D9">
        <w:rPr>
          <w:rFonts w:ascii="Arial" w:hAnsi="Arial" w:cs="Arial"/>
        </w:rPr>
        <w:t>These visitors support 15</w:t>
      </w:r>
      <w:r w:rsidR="00572760">
        <w:rPr>
          <w:rFonts w:ascii="Arial" w:hAnsi="Arial" w:cs="Arial"/>
        </w:rPr>
        <w:t>.6</w:t>
      </w:r>
      <w:r w:rsidRPr="00E016D9">
        <w:rPr>
          <w:rFonts w:ascii="Arial" w:hAnsi="Arial" w:cs="Arial"/>
        </w:rPr>
        <w:t xml:space="preserve"> million American jobs—roughly 8</w:t>
      </w:r>
      <w:r w:rsidR="00572760">
        <w:rPr>
          <w:rFonts w:ascii="Arial" w:hAnsi="Arial" w:cs="Arial"/>
        </w:rPr>
        <w:t>.8</w:t>
      </w:r>
      <w:r w:rsidRPr="00E016D9">
        <w:rPr>
          <w:rFonts w:ascii="Arial" w:hAnsi="Arial" w:cs="Arial"/>
        </w:rPr>
        <w:t xml:space="preserve"> million direct travel jobs, and </w:t>
      </w:r>
      <w:r w:rsidR="00572760">
        <w:rPr>
          <w:rFonts w:ascii="Arial" w:hAnsi="Arial" w:cs="Arial"/>
        </w:rPr>
        <w:t>6.8</w:t>
      </w:r>
      <w:r w:rsidRPr="00E016D9">
        <w:rPr>
          <w:rFonts w:ascii="Arial" w:hAnsi="Arial" w:cs="Arial"/>
        </w:rPr>
        <w:t xml:space="preserve"> million indirect and induced jobs. </w:t>
      </w:r>
    </w:p>
    <w:p w14:paraId="1014895A" w14:textId="5C68568F" w:rsidR="00C74670" w:rsidRPr="00E016D9" w:rsidRDefault="00C74670" w:rsidP="008C3599">
      <w:pPr>
        <w:pStyle w:val="ListParagraph"/>
        <w:numPr>
          <w:ilvl w:val="0"/>
          <w:numId w:val="2"/>
        </w:numPr>
        <w:rPr>
          <w:rFonts w:ascii="Arial" w:hAnsi="Arial" w:cs="Arial"/>
        </w:rPr>
      </w:pPr>
      <w:r w:rsidRPr="00E016D9">
        <w:rPr>
          <w:rFonts w:ascii="Arial" w:hAnsi="Arial" w:cs="Arial"/>
        </w:rPr>
        <w:t>Travel-related spending generated $</w:t>
      </w:r>
      <w:r w:rsidR="00572760">
        <w:rPr>
          <w:rFonts w:ascii="Arial" w:hAnsi="Arial" w:cs="Arial"/>
        </w:rPr>
        <w:t>75.6</w:t>
      </w:r>
      <w:r w:rsidR="008C3599" w:rsidRPr="00E016D9">
        <w:rPr>
          <w:rFonts w:ascii="Arial" w:hAnsi="Arial" w:cs="Arial"/>
        </w:rPr>
        <w:t xml:space="preserve"> </w:t>
      </w:r>
      <w:r w:rsidRPr="00E016D9">
        <w:rPr>
          <w:rFonts w:ascii="Arial" w:hAnsi="Arial" w:cs="Arial"/>
        </w:rPr>
        <w:t>billion in federal, stat</w:t>
      </w:r>
      <w:r w:rsidR="00572760">
        <w:rPr>
          <w:rFonts w:ascii="Arial" w:hAnsi="Arial" w:cs="Arial"/>
        </w:rPr>
        <w:t>e and local tax revenues in 2017</w:t>
      </w:r>
      <w:r w:rsidRPr="00E016D9">
        <w:rPr>
          <w:rFonts w:ascii="Arial" w:hAnsi="Arial" w:cs="Arial"/>
        </w:rPr>
        <w:t xml:space="preserve">. </w:t>
      </w:r>
    </w:p>
    <w:p w14:paraId="7EE603C7" w14:textId="77777777" w:rsidR="00C74670" w:rsidRPr="00E016D9" w:rsidRDefault="00C74670" w:rsidP="00C74670">
      <w:pPr>
        <w:pStyle w:val="ListParagraph"/>
        <w:rPr>
          <w:rFonts w:ascii="Arial" w:hAnsi="Arial" w:cs="Arial"/>
        </w:rPr>
      </w:pPr>
    </w:p>
    <w:p w14:paraId="592BF170" w14:textId="69B1365B" w:rsidR="00C74670" w:rsidRPr="00E016D9" w:rsidRDefault="00C74670" w:rsidP="00C74670">
      <w:pPr>
        <w:rPr>
          <w:rFonts w:ascii="Arial" w:hAnsi="Arial" w:cs="Arial"/>
        </w:rPr>
      </w:pPr>
      <w:r w:rsidRPr="00E016D9">
        <w:rPr>
          <w:rFonts w:ascii="Arial" w:hAnsi="Arial" w:cs="Arial"/>
        </w:rPr>
        <w:t xml:space="preserve">“I am fortunate to have worked in the travel industry in </w:t>
      </w:r>
      <w:r w:rsidRPr="00E016D9">
        <w:rPr>
          <w:rFonts w:ascii="Arial" w:eastAsiaTheme="minorHAnsi" w:hAnsi="Arial" w:cs="Arial"/>
          <w:b/>
          <w:color w:val="C00000"/>
        </w:rPr>
        <w:t>CITY/STATE</w:t>
      </w:r>
      <w:r w:rsidR="007C621C" w:rsidRPr="00E016D9">
        <w:rPr>
          <w:rFonts w:ascii="Arial" w:hAnsi="Arial" w:cs="Arial"/>
        </w:rPr>
        <w:t xml:space="preserve">, with </w:t>
      </w:r>
      <w:r w:rsidRPr="00E016D9">
        <w:rPr>
          <w:rFonts w:ascii="Arial" w:eastAsiaTheme="minorHAnsi" w:hAnsi="Arial" w:cs="Arial"/>
          <w:b/>
          <w:color w:val="C00000"/>
        </w:rPr>
        <w:t>EMPLOYER</w:t>
      </w:r>
      <w:r w:rsidR="007C621C" w:rsidRPr="00E016D9">
        <w:rPr>
          <w:rFonts w:ascii="Arial" w:hAnsi="Arial" w:cs="Arial"/>
        </w:rPr>
        <w:t xml:space="preserve">, for </w:t>
      </w:r>
      <w:r w:rsidRPr="00E016D9">
        <w:rPr>
          <w:rFonts w:ascii="Arial" w:eastAsiaTheme="minorHAnsi" w:hAnsi="Arial" w:cs="Arial"/>
          <w:b/>
          <w:color w:val="C00000"/>
        </w:rPr>
        <w:t>NUMBER</w:t>
      </w:r>
      <w:r w:rsidRPr="00E016D9">
        <w:rPr>
          <w:rFonts w:ascii="Arial" w:hAnsi="Arial" w:cs="Arial"/>
        </w:rPr>
        <w:t xml:space="preserve"> of years,” said </w:t>
      </w:r>
      <w:r w:rsidRPr="00E016D9">
        <w:rPr>
          <w:rFonts w:ascii="Arial" w:eastAsiaTheme="minorHAnsi" w:hAnsi="Arial" w:cs="Arial"/>
          <w:b/>
          <w:color w:val="C00000"/>
        </w:rPr>
        <w:t>LOCAL TRAVEL EMPLOYEE</w:t>
      </w:r>
      <w:r w:rsidRPr="00E016D9">
        <w:rPr>
          <w:rFonts w:ascii="Arial" w:hAnsi="Arial" w:cs="Arial"/>
        </w:rPr>
        <w:t xml:space="preserve">. “I know travel has helped </w:t>
      </w:r>
      <w:r w:rsidRPr="00E016D9">
        <w:rPr>
          <w:rFonts w:ascii="Arial" w:eastAsiaTheme="minorHAnsi" w:hAnsi="Arial" w:cs="Arial"/>
          <w:b/>
          <w:color w:val="C00000"/>
        </w:rPr>
        <w:t>NAME OF COMMUNITY</w:t>
      </w:r>
      <w:r w:rsidR="007C621C" w:rsidRPr="00E016D9">
        <w:rPr>
          <w:rFonts w:ascii="Arial" w:hAnsi="Arial" w:cs="Arial"/>
        </w:rPr>
        <w:t xml:space="preserve"> </w:t>
      </w:r>
      <w:r w:rsidRPr="00E016D9">
        <w:rPr>
          <w:rFonts w:ascii="Arial" w:hAnsi="Arial" w:cs="Arial"/>
        </w:rPr>
        <w:t xml:space="preserve">immensely </w:t>
      </w:r>
      <w:r w:rsidR="008C3599" w:rsidRPr="00E016D9">
        <w:rPr>
          <w:rFonts w:ascii="Arial" w:hAnsi="Arial" w:cs="Arial"/>
        </w:rPr>
        <w:t xml:space="preserve">for many years, </w:t>
      </w:r>
      <w:r w:rsidRPr="00E016D9">
        <w:rPr>
          <w:rFonts w:ascii="Arial" w:hAnsi="Arial" w:cs="Arial"/>
        </w:rPr>
        <w:t xml:space="preserve">because of the tax revenue it generates, not to mention the countless businesses and jobs that are supported by our visitors. That’s why I’m proud to support travel on Rally Day and every day.” </w:t>
      </w:r>
    </w:p>
    <w:p w14:paraId="05DA312E" w14:textId="77777777" w:rsidR="00C74670" w:rsidRPr="00E016D9" w:rsidRDefault="00C74670" w:rsidP="00C74670">
      <w:pPr>
        <w:rPr>
          <w:rFonts w:ascii="Arial" w:hAnsi="Arial" w:cs="Arial"/>
        </w:rPr>
      </w:pPr>
    </w:p>
    <w:p w14:paraId="1E9D5CDF" w14:textId="44261C4E" w:rsidR="00C74670" w:rsidRPr="00E016D9" w:rsidRDefault="00C74670" w:rsidP="00C74670">
      <w:pPr>
        <w:rPr>
          <w:rFonts w:ascii="Arial" w:hAnsi="Arial" w:cs="Arial"/>
        </w:rPr>
      </w:pPr>
      <w:r w:rsidRPr="00E016D9">
        <w:rPr>
          <w:rFonts w:ascii="Arial" w:hAnsi="Arial" w:cs="Arial"/>
        </w:rPr>
        <w:t xml:space="preserve">In addition to its benefits for the local economy, travel can also have a positive effect on personal well-being for residents and visitors of </w:t>
      </w:r>
      <w:r w:rsidRPr="00E016D9">
        <w:rPr>
          <w:rFonts w:ascii="Arial" w:eastAsiaTheme="minorHAnsi" w:hAnsi="Arial" w:cs="Arial"/>
          <w:b/>
          <w:color w:val="C00000"/>
        </w:rPr>
        <w:t>CITY/STATE</w:t>
      </w:r>
      <w:r w:rsidRPr="00E016D9">
        <w:rPr>
          <w:rFonts w:ascii="Arial" w:hAnsi="Arial" w:cs="Arial"/>
        </w:rPr>
        <w:t xml:space="preserve">. Numerous </w:t>
      </w:r>
      <w:hyperlink r:id="rId9" w:history="1">
        <w:r w:rsidRPr="00E016D9">
          <w:rPr>
            <w:rStyle w:val="Hyperlink"/>
            <w:rFonts w:ascii="Arial" w:hAnsi="Arial" w:cs="Arial"/>
          </w:rPr>
          <w:t>research studies</w:t>
        </w:r>
      </w:hyperlink>
      <w:r w:rsidRPr="00E016D9">
        <w:rPr>
          <w:rFonts w:ascii="Arial" w:hAnsi="Arial" w:cs="Arial"/>
        </w:rPr>
        <w:t xml:space="preserve"> have confirmed the positive health effects of travel and time off, from reducing the risk of heart disease to decreasing depression. Using time off to travel with family is good for everyone, especially our children—kids who travel with their families are more likely to attend college and earn more as adults.  </w:t>
      </w:r>
    </w:p>
    <w:p w14:paraId="1600A278" w14:textId="77777777" w:rsidR="00C74670" w:rsidRPr="00E016D9" w:rsidRDefault="00C74670" w:rsidP="00C74670">
      <w:pPr>
        <w:rPr>
          <w:rFonts w:ascii="Arial" w:hAnsi="Arial" w:cs="Arial"/>
        </w:rPr>
      </w:pPr>
    </w:p>
    <w:p w14:paraId="316585B3" w14:textId="19D65F8A" w:rsidR="00C74670" w:rsidRPr="00E016D9" w:rsidRDefault="00C74670" w:rsidP="008C3599">
      <w:pPr>
        <w:rPr>
          <w:rFonts w:ascii="Arial" w:hAnsi="Arial" w:cs="Arial"/>
        </w:rPr>
      </w:pPr>
      <w:r w:rsidRPr="00E016D9">
        <w:rPr>
          <w:rFonts w:ascii="Arial" w:hAnsi="Arial" w:cs="Arial"/>
        </w:rPr>
        <w:t>“</w:t>
      </w:r>
      <w:r w:rsidR="008C3599" w:rsidRPr="00E016D9">
        <w:rPr>
          <w:rFonts w:ascii="Arial" w:hAnsi="Arial" w:cs="Arial"/>
        </w:rPr>
        <w:t xml:space="preserve">Many aspects of the U.S. travel experience may have changed over the years, but one thing hasn’t: </w:t>
      </w:r>
      <w:r w:rsidR="007C1FCA">
        <w:rPr>
          <w:rFonts w:ascii="Arial" w:hAnsi="Arial" w:cs="Arial"/>
        </w:rPr>
        <w:t>our industry’s enduring ethos of welcoming travelers from near and far</w:t>
      </w:r>
      <w:r w:rsidRPr="00E016D9">
        <w:rPr>
          <w:rFonts w:ascii="Arial" w:hAnsi="Arial" w:cs="Arial"/>
        </w:rPr>
        <w:t>,” said Roger Dow, president and CEO of the U.S. Travel Association, the umbrella organization representing the U.S. travel industry. “</w:t>
      </w:r>
      <w:r w:rsidR="008C3599" w:rsidRPr="00E016D9">
        <w:rPr>
          <w:rFonts w:ascii="Arial" w:hAnsi="Arial" w:cs="Arial"/>
        </w:rPr>
        <w:t>Whether we’re talking about</w:t>
      </w:r>
      <w:r w:rsidR="00CE10CD" w:rsidRPr="00E016D9">
        <w:rPr>
          <w:rFonts w:ascii="Arial" w:hAnsi="Arial" w:cs="Arial"/>
        </w:rPr>
        <w:t xml:space="preserve"> </w:t>
      </w:r>
      <w:r w:rsidR="008C3599" w:rsidRPr="00E016D9">
        <w:rPr>
          <w:rFonts w:ascii="Arial" w:hAnsi="Arial" w:cs="Arial"/>
        </w:rPr>
        <w:t>1968 or 2018,</w:t>
      </w:r>
      <w:r w:rsidR="007C1FCA">
        <w:rPr>
          <w:rFonts w:ascii="Arial" w:hAnsi="Arial" w:cs="Arial"/>
        </w:rPr>
        <w:t xml:space="preserve"> welcoming visitors allows our industry to create</w:t>
      </w:r>
      <w:r w:rsidR="008C3599" w:rsidRPr="00E016D9">
        <w:rPr>
          <w:rFonts w:ascii="Arial" w:hAnsi="Arial" w:cs="Arial"/>
        </w:rPr>
        <w:t xml:space="preserve"> travel jobs </w:t>
      </w:r>
      <w:r w:rsidR="007C1FCA">
        <w:rPr>
          <w:rFonts w:ascii="Arial" w:hAnsi="Arial" w:cs="Arial"/>
        </w:rPr>
        <w:t xml:space="preserve">that </w:t>
      </w:r>
      <w:r w:rsidR="008C3599" w:rsidRPr="00E016D9">
        <w:rPr>
          <w:rFonts w:ascii="Arial" w:hAnsi="Arial" w:cs="Arial"/>
        </w:rPr>
        <w:t>have been a gateway to the middle class for millions—and they’re completely non-exportable, no matter how much the global economy changes</w:t>
      </w:r>
      <w:r w:rsidRPr="00E016D9">
        <w:rPr>
          <w:rFonts w:ascii="Arial" w:hAnsi="Arial" w:cs="Arial"/>
        </w:rPr>
        <w:t xml:space="preserve">. This National Travel and Tourism Week, we’re saluting </w:t>
      </w:r>
      <w:r w:rsidR="008C3599" w:rsidRPr="00E016D9">
        <w:rPr>
          <w:rFonts w:ascii="Arial" w:hAnsi="Arial" w:cs="Arial"/>
        </w:rPr>
        <w:t>travel’s long history as an economic engine in our country</w:t>
      </w:r>
      <w:r w:rsidRPr="00E016D9">
        <w:rPr>
          <w:rFonts w:ascii="Arial" w:hAnsi="Arial" w:cs="Arial"/>
        </w:rPr>
        <w:t xml:space="preserve">, and calling on our nation’s leaders to prioritize travel-friendly legislation, for the sake of millions of American workers.” </w:t>
      </w:r>
    </w:p>
    <w:p w14:paraId="1EC6EF08" w14:textId="77777777" w:rsidR="00C74670" w:rsidRPr="00E016D9" w:rsidRDefault="00C74670" w:rsidP="00C74670">
      <w:pPr>
        <w:rPr>
          <w:rFonts w:ascii="Arial" w:hAnsi="Arial" w:cs="Arial"/>
        </w:rPr>
      </w:pPr>
    </w:p>
    <w:p w14:paraId="50CCD8ED" w14:textId="550088AA" w:rsidR="00C74670" w:rsidRPr="00E016D9" w:rsidRDefault="00C74670" w:rsidP="00C74670">
      <w:pPr>
        <w:rPr>
          <w:rFonts w:ascii="Arial" w:hAnsi="Arial" w:cs="Arial"/>
        </w:rPr>
      </w:pPr>
      <w:r w:rsidRPr="00E016D9">
        <w:rPr>
          <w:rFonts w:ascii="Arial" w:hAnsi="Arial" w:cs="Arial"/>
        </w:rPr>
        <w:t xml:space="preserve">To learn more about </w:t>
      </w:r>
      <w:hyperlink r:id="rId10" w:history="1">
        <w:r w:rsidR="008C3599" w:rsidRPr="00E016D9">
          <w:rPr>
            <w:rStyle w:val="Hyperlink"/>
            <w:rFonts w:ascii="Arial" w:hAnsi="Arial" w:cs="Arial"/>
          </w:rPr>
          <w:t>National Travel and Tourism Week 2018</w:t>
        </w:r>
      </w:hyperlink>
      <w:r w:rsidRPr="00E016D9">
        <w:rPr>
          <w:rFonts w:ascii="Arial" w:hAnsi="Arial" w:cs="Arial"/>
        </w:rPr>
        <w:t>, please v</w:t>
      </w:r>
      <w:r w:rsidR="007C1FCA">
        <w:rPr>
          <w:rFonts w:ascii="Arial" w:hAnsi="Arial" w:cs="Arial"/>
        </w:rPr>
        <w:t xml:space="preserve">isit our event page online at: </w:t>
      </w:r>
      <w:r w:rsidR="007C1FCA" w:rsidRPr="007C1FCA">
        <w:rPr>
          <w:rFonts w:ascii="Arial" w:eastAsiaTheme="minorHAnsi" w:hAnsi="Arial" w:cs="Arial"/>
          <w:b/>
          <w:color w:val="C00000"/>
        </w:rPr>
        <w:t>INSERT LOCAL WEB PAGE</w:t>
      </w:r>
      <w:r w:rsidR="007C1FCA" w:rsidRPr="007C1FCA">
        <w:rPr>
          <w:rFonts w:ascii="Arial" w:eastAsiaTheme="minorHAnsi" w:hAnsi="Arial" w:cs="Arial"/>
          <w:color w:val="000000" w:themeColor="text1"/>
        </w:rPr>
        <w:t>.</w:t>
      </w:r>
    </w:p>
    <w:p w14:paraId="5DAADFD3" w14:textId="77777777" w:rsidR="009D2D49" w:rsidRPr="00E016D9" w:rsidRDefault="008870D6">
      <w:pPr>
        <w:rPr>
          <w:rFonts w:ascii="Arial" w:hAnsi="Arial" w:cs="Arial"/>
        </w:rPr>
      </w:pPr>
    </w:p>
    <w:sectPr w:rsidR="009D2D49" w:rsidRPr="00E016D9" w:rsidSect="009C092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6E064" w14:textId="77777777" w:rsidR="008870D6" w:rsidRDefault="008870D6" w:rsidP="00CE10CD">
      <w:r>
        <w:separator/>
      </w:r>
    </w:p>
  </w:endnote>
  <w:endnote w:type="continuationSeparator" w:id="0">
    <w:p w14:paraId="1113018A" w14:textId="77777777" w:rsidR="008870D6" w:rsidRDefault="008870D6" w:rsidP="00CE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32783" w14:textId="77777777" w:rsidR="008870D6" w:rsidRDefault="008870D6" w:rsidP="00CE10CD">
      <w:r>
        <w:separator/>
      </w:r>
    </w:p>
  </w:footnote>
  <w:footnote w:type="continuationSeparator" w:id="0">
    <w:p w14:paraId="7AD34BBD" w14:textId="77777777" w:rsidR="008870D6" w:rsidRDefault="008870D6" w:rsidP="00CE1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8E01A" w14:textId="123AFBFE" w:rsidR="00CE10CD" w:rsidRDefault="00CE10CD" w:rsidP="00CE10CD">
    <w:pPr>
      <w:pStyle w:val="Header"/>
      <w:jc w:val="center"/>
    </w:pPr>
    <w:r>
      <w:rPr>
        <w:noProof/>
      </w:rPr>
      <w:drawing>
        <wp:inline distT="0" distB="0" distL="0" distR="0" wp14:anchorId="7A43475E" wp14:editId="7CFFC535">
          <wp:extent cx="1541568" cy="1143000"/>
          <wp:effectExtent l="0" t="0" r="8255" b="0"/>
          <wp:docPr id="1" name="Picture 1" descr="../../../../../../Downloads/NTTW-2018-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NTTW-2018-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568" cy="1143000"/>
                  </a:xfrm>
                  <a:prstGeom prst="rect">
                    <a:avLst/>
                  </a:prstGeom>
                  <a:noFill/>
                  <a:ln>
                    <a:noFill/>
                  </a:ln>
                </pic:spPr>
              </pic:pic>
            </a:graphicData>
          </a:graphic>
        </wp:inline>
      </w:drawing>
    </w:r>
  </w:p>
  <w:p w14:paraId="6298D61D" w14:textId="77777777" w:rsidR="007C621C" w:rsidRDefault="007C621C" w:rsidP="00CE10C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65751"/>
    <w:multiLevelType w:val="hybridMultilevel"/>
    <w:tmpl w:val="F304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E57EA"/>
    <w:multiLevelType w:val="hybridMultilevel"/>
    <w:tmpl w:val="0A94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670"/>
    <w:rsid w:val="00385ED6"/>
    <w:rsid w:val="00393EA3"/>
    <w:rsid w:val="00400C09"/>
    <w:rsid w:val="0045585E"/>
    <w:rsid w:val="004F08F5"/>
    <w:rsid w:val="00572760"/>
    <w:rsid w:val="005B3EA1"/>
    <w:rsid w:val="00606BA1"/>
    <w:rsid w:val="007C1FCA"/>
    <w:rsid w:val="007C621C"/>
    <w:rsid w:val="00823733"/>
    <w:rsid w:val="008870D6"/>
    <w:rsid w:val="008C3599"/>
    <w:rsid w:val="009C0923"/>
    <w:rsid w:val="009D46EA"/>
    <w:rsid w:val="00A06862"/>
    <w:rsid w:val="00A778BB"/>
    <w:rsid w:val="00BD258F"/>
    <w:rsid w:val="00C74670"/>
    <w:rsid w:val="00CE10CD"/>
    <w:rsid w:val="00D45685"/>
    <w:rsid w:val="00E016D9"/>
    <w:rsid w:val="00E60C78"/>
    <w:rsid w:val="00E90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196B6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67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670"/>
    <w:pPr>
      <w:ind w:left="720"/>
      <w:contextualSpacing/>
    </w:pPr>
  </w:style>
  <w:style w:type="character" w:styleId="Hyperlink">
    <w:name w:val="Hyperlink"/>
    <w:basedOn w:val="DefaultParagraphFont"/>
    <w:uiPriority w:val="99"/>
    <w:unhideWhenUsed/>
    <w:rsid w:val="00C74670"/>
    <w:rPr>
      <w:color w:val="0563C1" w:themeColor="hyperlink"/>
      <w:u w:val="single"/>
    </w:rPr>
  </w:style>
  <w:style w:type="paragraph" w:styleId="Header">
    <w:name w:val="header"/>
    <w:basedOn w:val="Normal"/>
    <w:link w:val="HeaderChar"/>
    <w:uiPriority w:val="99"/>
    <w:unhideWhenUsed/>
    <w:rsid w:val="00CE10CD"/>
    <w:pPr>
      <w:tabs>
        <w:tab w:val="center" w:pos="4680"/>
        <w:tab w:val="right" w:pos="9360"/>
      </w:tabs>
    </w:pPr>
  </w:style>
  <w:style w:type="character" w:customStyle="1" w:styleId="HeaderChar">
    <w:name w:val="Header Char"/>
    <w:basedOn w:val="DefaultParagraphFont"/>
    <w:link w:val="Header"/>
    <w:uiPriority w:val="99"/>
    <w:rsid w:val="00CE10CD"/>
    <w:rPr>
      <w:rFonts w:eastAsiaTheme="minorEastAsia"/>
    </w:rPr>
  </w:style>
  <w:style w:type="paragraph" w:styleId="Footer">
    <w:name w:val="footer"/>
    <w:basedOn w:val="Normal"/>
    <w:link w:val="FooterChar"/>
    <w:uiPriority w:val="99"/>
    <w:unhideWhenUsed/>
    <w:rsid w:val="00CE10CD"/>
    <w:pPr>
      <w:tabs>
        <w:tab w:val="center" w:pos="4680"/>
        <w:tab w:val="right" w:pos="9360"/>
      </w:tabs>
    </w:pPr>
  </w:style>
  <w:style w:type="character" w:customStyle="1" w:styleId="FooterChar">
    <w:name w:val="Footer Char"/>
    <w:basedOn w:val="DefaultParagraphFont"/>
    <w:link w:val="Footer"/>
    <w:uiPriority w:val="99"/>
    <w:rsid w:val="00CE10CD"/>
    <w:rPr>
      <w:rFonts w:eastAsiaTheme="minorEastAsia"/>
    </w:rPr>
  </w:style>
  <w:style w:type="character" w:styleId="FollowedHyperlink">
    <w:name w:val="FollowedHyperlink"/>
    <w:basedOn w:val="DefaultParagraphFont"/>
    <w:uiPriority w:val="99"/>
    <w:semiHidden/>
    <w:unhideWhenUsed/>
    <w:rsid w:val="00A778BB"/>
    <w:rPr>
      <w:color w:val="954F72" w:themeColor="followedHyperlink"/>
      <w:u w:val="single"/>
    </w:rPr>
  </w:style>
  <w:style w:type="character" w:styleId="CommentReference">
    <w:name w:val="annotation reference"/>
    <w:basedOn w:val="DefaultParagraphFont"/>
    <w:uiPriority w:val="99"/>
    <w:semiHidden/>
    <w:unhideWhenUsed/>
    <w:rsid w:val="00393EA3"/>
    <w:rPr>
      <w:sz w:val="16"/>
      <w:szCs w:val="16"/>
    </w:rPr>
  </w:style>
  <w:style w:type="paragraph" w:styleId="CommentText">
    <w:name w:val="annotation text"/>
    <w:basedOn w:val="Normal"/>
    <w:link w:val="CommentTextChar"/>
    <w:uiPriority w:val="99"/>
    <w:semiHidden/>
    <w:unhideWhenUsed/>
    <w:rsid w:val="00393EA3"/>
    <w:rPr>
      <w:sz w:val="20"/>
      <w:szCs w:val="20"/>
    </w:rPr>
  </w:style>
  <w:style w:type="character" w:customStyle="1" w:styleId="CommentTextChar">
    <w:name w:val="Comment Text Char"/>
    <w:basedOn w:val="DefaultParagraphFont"/>
    <w:link w:val="CommentText"/>
    <w:uiPriority w:val="99"/>
    <w:semiHidden/>
    <w:rsid w:val="00393EA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93EA3"/>
    <w:rPr>
      <w:b/>
      <w:bCs/>
    </w:rPr>
  </w:style>
  <w:style w:type="character" w:customStyle="1" w:styleId="CommentSubjectChar">
    <w:name w:val="Comment Subject Char"/>
    <w:basedOn w:val="CommentTextChar"/>
    <w:link w:val="CommentSubject"/>
    <w:uiPriority w:val="99"/>
    <w:semiHidden/>
    <w:rsid w:val="00393EA3"/>
    <w:rPr>
      <w:rFonts w:eastAsiaTheme="minorEastAsia"/>
      <w:b/>
      <w:bCs/>
      <w:sz w:val="20"/>
      <w:szCs w:val="20"/>
    </w:rPr>
  </w:style>
  <w:style w:type="paragraph" w:styleId="BalloonText">
    <w:name w:val="Balloon Text"/>
    <w:basedOn w:val="Normal"/>
    <w:link w:val="BalloonTextChar"/>
    <w:uiPriority w:val="99"/>
    <w:semiHidden/>
    <w:unhideWhenUsed/>
    <w:rsid w:val="00393E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93EA3"/>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travel.org/research/travel-economic-impact-calculator-tei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stravel.org/economic-impac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ustravel.org/events/national-travel-and-tourism-week" TargetMode="External"/><Relationship Id="rId4" Type="http://schemas.openxmlformats.org/officeDocument/2006/relationships/webSettings" Target="webSettings.xml"/><Relationship Id="rId9" Type="http://schemas.openxmlformats.org/officeDocument/2006/relationships/hyperlink" Target="http://www.projecttimeoff.com/research/numerous-health-studies-prove-time-good-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Flocken</dc:creator>
  <cp:keywords/>
  <dc:description/>
  <cp:lastModifiedBy>Caroline Campbell</cp:lastModifiedBy>
  <cp:revision>2</cp:revision>
  <dcterms:created xsi:type="dcterms:W3CDTF">2018-04-13T13:57:00Z</dcterms:created>
  <dcterms:modified xsi:type="dcterms:W3CDTF">2018-04-13T13:57:00Z</dcterms:modified>
</cp:coreProperties>
</file>